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00" w:rsidRDefault="003E0547" w:rsidP="005E4C00">
      <w:pPr>
        <w:rPr>
          <w:rFonts w:ascii="Arial" w:eastAsia="Times New Roman" w:hAnsi="Arial" w:cs="Arial"/>
          <w:color w:val="5F5F5F"/>
          <w:kern w:val="36"/>
          <w:sz w:val="24"/>
          <w:szCs w:val="24"/>
          <w:lang w:eastAsia="cs-CZ"/>
        </w:rPr>
      </w:pPr>
      <w:r w:rsidRPr="003E0547">
        <w:rPr>
          <w:rFonts w:ascii="Times New Roman" w:hAnsi="Times New Roman" w:cs="Times New Roman"/>
          <w:b/>
          <w:noProof/>
          <w:color w:val="FF0000"/>
          <w:sz w:val="24"/>
          <w:szCs w:val="24"/>
          <w:lang w:eastAsia="cs-CZ"/>
        </w:rPr>
        <mc:AlternateContent>
          <mc:Choice Requires="wps">
            <w:drawing>
              <wp:anchor distT="0" distB="0" distL="457200" distR="114300" simplePos="0" relativeHeight="251659264" behindDoc="1" locked="0" layoutInCell="0" allowOverlap="1">
                <wp:simplePos x="0" y="0"/>
                <wp:positionH relativeFrom="page">
                  <wp:posOffset>2571115</wp:posOffset>
                </wp:positionH>
                <wp:positionV relativeFrom="paragraph">
                  <wp:posOffset>74295</wp:posOffset>
                </wp:positionV>
                <wp:extent cx="4769485" cy="1339215"/>
                <wp:effectExtent l="0" t="0" r="0" b="0"/>
                <wp:wrapTight wrapText="bothSides">
                  <wp:wrapPolygon edited="1">
                    <wp:start x="-52" y="-145"/>
                    <wp:lineTo x="0" y="21455"/>
                    <wp:lineTo x="21521" y="21455"/>
                    <wp:lineTo x="21521" y="0"/>
                    <wp:lineTo x="-52" y="-145"/>
                  </wp:wrapPolygon>
                </wp:wrapTight>
                <wp:docPr id="216" name="Automatický obraz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9485" cy="1339215"/>
                        </a:xfrm>
                        <a:prstGeom prst="rect">
                          <a:avLst/>
                        </a:prstGeom>
                        <a:noFill/>
                        <a:extLst/>
                      </wps:spPr>
                      <wps:txbx>
                        <w:txbxContent>
                          <w:p w:rsidR="003E0547" w:rsidRDefault="005E4C00" w:rsidP="003E0547">
                            <w:pPr>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Policie ČR varuje před přibývajícími podvody a krádežemi v oblasti IT kriminality </w:t>
                            </w:r>
                          </w:p>
                          <w:p w:rsidR="00321E7D" w:rsidRPr="006D29E7" w:rsidRDefault="00321E7D" w:rsidP="003E0547">
                            <w:pPr>
                              <w:rPr>
                                <w:rStyle w:val="Zstupntext"/>
                                <w:color w:val="112F51" w:themeColor="text2" w:themeShade="BF"/>
                                <w:sz w:val="28"/>
                                <w:szCs w:val="28"/>
                              </w:rPr>
                            </w:pPr>
                            <w:r w:rsidRPr="006D29E7">
                              <w:rPr>
                                <w:rFonts w:ascii="Times New Roman" w:hAnsi="Times New Roman" w:cs="Times New Roman"/>
                                <w:b/>
                                <w:color w:val="FF0000"/>
                                <w:sz w:val="28"/>
                                <w:szCs w:val="28"/>
                              </w:rPr>
                              <w:t>Varujeme návštěvníky kempů před krádežemi</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Automatický obrazec 14" o:spid="_x0000_s1026" style="position:absolute;margin-left:202.45pt;margin-top:5.85pt;width:375.55pt;height:105.45pt;z-index:-251657216;visibility:visible;mso-wrap-style:square;mso-width-percent:0;mso-height-percent:0;mso-wrap-distance-left:36pt;mso-wrap-distance-top:0;mso-wrap-distance-right:9pt;mso-wrap-distance-bottom:0;mso-position-horizontal:absolute;mso-position-horizontal-relative:page;mso-position-vertical:absolute;mso-position-vertical-relative:text;mso-width-percent:0;mso-height-percent:0;mso-width-relative:page;mso-height-relative:margin;v-text-anchor:top" wrapcoords="-52 -145 0 21455 21521 21455 21521 0 -52 -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V9AEAAMMDAAAOAAAAZHJzL2Uyb0RvYy54bWysU8Fu2zAMvQ/YPwi6L47dNHONOEXRosOA&#10;bivQ7QNkWY6F2qJGKbHTf9tpP1ZKTrJluw27CKJFPr5HPq+ux75jO4VOgyl5OptzpoyEWptNyb99&#10;vX+Xc+a8MLXowKiS75Xj1+u3b1aDLVQGLXS1QkYgxhWDLXnrvS2SxMlW9cLNwCpDjw1gLzyFuElq&#10;FAOh912SzefLZACsLYJUztHXu+mRryN+0yjpvzSNU551JSduPp4YzyqcyXolig0K22p5oCH+gUUv&#10;tKGmJ6g74QXbov4LqtcSwUHjZxL6BJpGSxU1kJp0/oeap1ZYFbXQcJw9jcn9P1j5efeITNclz9Il&#10;Z0b0tKSbrQeat5bPP38wqFC8KMnSRRjWYF1BNU/2EYNcZx9APjtm4LYVZqNuEGFolaiJYhryk7OC&#10;EDgqZdXwCWrqJKhTnNvYYB8AaSJsjOvZn9ajRs8kfVy8X14t8kvOJL2lFxdXWXoZe4jiWG7R+Q8K&#10;ehYuJUfaf4QXuwfnAx1RHFNCNwP3uuuiB6jJIeVIchLrx2o86K6g3hN3hMlF5Hq6tIAvnA3koJK7&#10;71uBirPuown68yzPg+fOIjyLqrNIGElwJfecTddbP1l1a1FvWuqWRjUGwoYaHRUFuhOzw7TJKVHo&#10;wdXBir/HMevXv7d+BQAA//8DAFBLAwQUAAYACAAAACEA4Wrdu+EAAAALAQAADwAAAGRycy9kb3du&#10;cmV2LnhtbEyPwU7DMBBE70j8g7VIXBB1EpUAIU5VFXHqAVFQETc3XpLQeB1sNw1/z/YEx9U8zb4p&#10;F5PtxYg+dI4UpLMEBFLtTEeNgrfXp+s7ECFqMrp3hAp+MMCiOj8rdWHckV5w3MRGcAmFQitoYxwK&#10;KUPdotVh5gYkzj6dtzry6RtpvD5yue1lliS5tLoj/tDqAVct1vvNwSrYP49fYTtuPx5NdtWslnK9&#10;fv/2Sl1eTMsHEBGn+AfDSZ/VoWKnnTuQCaJXME/m94xykN6COAHpTc7rdgqyLMtBVqX8v6H6BQAA&#10;//8DAFBLAQItABQABgAIAAAAIQC2gziS/gAAAOEBAAATAAAAAAAAAAAAAAAAAAAAAABbQ29udGVu&#10;dF9UeXBlc10ueG1sUEsBAi0AFAAGAAgAAAAhADj9If/WAAAAlAEAAAsAAAAAAAAAAAAAAAAALwEA&#10;AF9yZWxzLy5yZWxzUEsBAi0AFAAGAAgAAAAhAK8u9BX0AQAAwwMAAA4AAAAAAAAAAAAAAAAALgIA&#10;AGRycy9lMm9Eb2MueG1sUEsBAi0AFAAGAAgAAAAhAOFq3bvhAAAACwEAAA8AAAAAAAAAAAAAAAAA&#10;TgQAAGRycy9kb3ducmV2LnhtbFBLBQYAAAAABAAEAPMAAABcBQAAAAA=&#10;" o:allowincell="f" filled="f" stroked="f">
                <v:textbox inset="14.4pt,14.4pt,14.4pt,14.4pt">
                  <w:txbxContent>
                    <w:p w:rsidR="003E0547" w:rsidRDefault="005E4C00" w:rsidP="003E0547">
                      <w:pPr>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Policie ČR varuje před přibývajícími podvody a krádežemi v oblasti IT kriminality </w:t>
                      </w:r>
                    </w:p>
                    <w:p w:rsidR="00321E7D" w:rsidRPr="006D29E7" w:rsidRDefault="00321E7D" w:rsidP="003E0547">
                      <w:pPr>
                        <w:rPr>
                          <w:rStyle w:val="Zstupntext"/>
                          <w:color w:val="112F51" w:themeColor="text2" w:themeShade="BF"/>
                          <w:sz w:val="28"/>
                          <w:szCs w:val="28"/>
                        </w:rPr>
                      </w:pPr>
                      <w:r w:rsidRPr="006D29E7">
                        <w:rPr>
                          <w:rFonts w:ascii="Times New Roman" w:hAnsi="Times New Roman" w:cs="Times New Roman"/>
                          <w:b/>
                          <w:color w:val="FF0000"/>
                          <w:sz w:val="28"/>
                          <w:szCs w:val="28"/>
                        </w:rPr>
                        <w:t>Varujeme návštěvníky kempů před krádežemi</w:t>
                      </w:r>
                    </w:p>
                  </w:txbxContent>
                </v:textbox>
                <w10:wrap type="tight" anchorx="page"/>
              </v:rect>
            </w:pict>
          </mc:Fallback>
        </mc:AlternateContent>
      </w:r>
      <w:r w:rsidR="003119E7">
        <w:rPr>
          <w:noProof/>
          <w:lang w:eastAsia="cs-CZ"/>
        </w:rPr>
        <w:drawing>
          <wp:inline distT="0" distB="0" distL="0" distR="0" wp14:anchorId="5DBC4EB4" wp14:editId="1C243AFD">
            <wp:extent cx="1313645" cy="1338588"/>
            <wp:effectExtent l="0" t="0" r="1270" b="0"/>
            <wp:docPr id="4" name="obrázek 4" descr="https://g.denik.cz/19/61/kv_znak_logo_policie_cr_2010_galerie-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denik.cz/19/61/kv_znak_logo_policie_cr_2010_galerie-98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05" t="-5399" r="10972" b="-3239"/>
                    <a:stretch/>
                  </pic:blipFill>
                  <pic:spPr bwMode="auto">
                    <a:xfrm>
                      <a:off x="0" y="0"/>
                      <a:ext cx="1327380" cy="1352584"/>
                    </a:xfrm>
                    <a:prstGeom prst="rect">
                      <a:avLst/>
                    </a:prstGeom>
                    <a:solidFill>
                      <a:schemeClr val="accent1">
                        <a:lumMod val="60000"/>
                        <a:lumOff val="40000"/>
                        <a:alpha val="89000"/>
                      </a:schemeClr>
                    </a:solidFill>
                    <a:ln>
                      <a:noFill/>
                    </a:ln>
                    <a:effectLst>
                      <a:softEdge rad="152400"/>
                    </a:effectLst>
                    <a:extLst>
                      <a:ext uri="{53640926-AAD7-44D8-BBD7-CCE9431645EC}">
                        <a14:shadowObscured xmlns:a14="http://schemas.microsoft.com/office/drawing/2010/main"/>
                      </a:ext>
                    </a:extLst>
                  </pic:spPr>
                </pic:pic>
              </a:graphicData>
            </a:graphic>
          </wp:inline>
        </w:drawing>
      </w:r>
    </w:p>
    <w:p w:rsidR="005E4C00" w:rsidRDefault="005E4C00" w:rsidP="005E4C00">
      <w:pPr>
        <w:rPr>
          <w:rFonts w:ascii="Times New Roman" w:hAnsi="Times New Roman" w:cs="Times New Roman"/>
          <w:b/>
          <w:color w:val="FF0000"/>
          <w:sz w:val="24"/>
          <w:szCs w:val="24"/>
        </w:rPr>
      </w:pPr>
      <w:r w:rsidRPr="005E4C00">
        <w:rPr>
          <w:rFonts w:ascii="Arial" w:eastAsia="Times New Roman" w:hAnsi="Arial" w:cs="Arial"/>
          <w:color w:val="5F5F5F"/>
          <w:kern w:val="36"/>
          <w:sz w:val="24"/>
          <w:szCs w:val="24"/>
          <w:lang w:eastAsia="cs-CZ"/>
        </w:rPr>
        <w:t>Přesto, že opakovaně apelujeme na občany, aby byli obezřetní a nenaletěli podvodníkům v </w:t>
      </w:r>
      <w:proofErr w:type="spellStart"/>
      <w:r w:rsidRPr="005E4C00">
        <w:rPr>
          <w:rFonts w:ascii="Arial" w:eastAsia="Times New Roman" w:hAnsi="Arial" w:cs="Arial"/>
          <w:color w:val="5F5F5F"/>
          <w:kern w:val="36"/>
          <w:sz w:val="24"/>
          <w:szCs w:val="24"/>
          <w:lang w:eastAsia="cs-CZ"/>
        </w:rPr>
        <w:t>kyber</w:t>
      </w:r>
      <w:proofErr w:type="spellEnd"/>
      <w:r w:rsidRPr="005E4C00">
        <w:rPr>
          <w:rFonts w:ascii="Arial" w:eastAsia="Times New Roman" w:hAnsi="Arial" w:cs="Arial"/>
          <w:color w:val="5F5F5F"/>
          <w:kern w:val="36"/>
          <w:sz w:val="24"/>
          <w:szCs w:val="24"/>
          <w:lang w:eastAsia="cs-CZ"/>
        </w:rPr>
        <w:t xml:space="preserve"> prostoru, tak každý den evidujeme nové případy v oblasti IT kriminality. V prvním pololetí letošního roku jsme zaregistrovali </w:t>
      </w:r>
      <w:r w:rsidRPr="005E4C00">
        <w:rPr>
          <w:rFonts w:ascii="Arial" w:eastAsia="Times New Roman" w:hAnsi="Arial" w:cs="Arial"/>
          <w:b/>
          <w:color w:val="5F5F5F"/>
          <w:kern w:val="36"/>
          <w:sz w:val="24"/>
          <w:szCs w:val="24"/>
          <w:lang w:eastAsia="cs-CZ"/>
        </w:rPr>
        <w:t xml:space="preserve">v Libereckém kraji již 457 skutků </w:t>
      </w:r>
      <w:proofErr w:type="spellStart"/>
      <w:r w:rsidRPr="005E4C00">
        <w:rPr>
          <w:rFonts w:ascii="Arial" w:eastAsia="Times New Roman" w:hAnsi="Arial" w:cs="Arial"/>
          <w:b/>
          <w:color w:val="5F5F5F"/>
          <w:kern w:val="36"/>
          <w:sz w:val="24"/>
          <w:szCs w:val="24"/>
          <w:lang w:eastAsia="cs-CZ"/>
        </w:rPr>
        <w:t>kyberkriminality</w:t>
      </w:r>
      <w:proofErr w:type="spellEnd"/>
      <w:r w:rsidRPr="005E4C00">
        <w:rPr>
          <w:rFonts w:ascii="Arial" w:eastAsia="Times New Roman" w:hAnsi="Arial" w:cs="Arial"/>
          <w:b/>
          <w:color w:val="5F5F5F"/>
          <w:kern w:val="36"/>
          <w:sz w:val="24"/>
          <w:szCs w:val="24"/>
          <w:lang w:eastAsia="cs-CZ"/>
        </w:rPr>
        <w:t xml:space="preserve"> se škodou přes 43 milionů korun</w:t>
      </w:r>
      <w:r w:rsidRPr="005E4C00">
        <w:rPr>
          <w:rFonts w:ascii="Arial" w:eastAsia="Times New Roman" w:hAnsi="Arial" w:cs="Arial"/>
          <w:color w:val="5F5F5F"/>
          <w:kern w:val="36"/>
          <w:sz w:val="24"/>
          <w:szCs w:val="24"/>
          <w:lang w:eastAsia="cs-CZ"/>
        </w:rPr>
        <w:t xml:space="preserve">. </w:t>
      </w:r>
    </w:p>
    <w:p w:rsidR="005E4C00" w:rsidRPr="005E4C00" w:rsidRDefault="005E4C00" w:rsidP="005E4C00">
      <w:pPr>
        <w:rPr>
          <w:rFonts w:ascii="Arial" w:eastAsia="Times New Roman" w:hAnsi="Arial" w:cs="Arial"/>
          <w:color w:val="5F5F5F"/>
          <w:kern w:val="36"/>
          <w:sz w:val="24"/>
          <w:szCs w:val="24"/>
          <w:lang w:eastAsia="cs-CZ"/>
        </w:rPr>
      </w:pPr>
      <w:r w:rsidRPr="005E4C00">
        <w:rPr>
          <w:rFonts w:ascii="Arial" w:eastAsia="Times New Roman" w:hAnsi="Arial" w:cs="Arial"/>
          <w:color w:val="5F5F5F"/>
          <w:kern w:val="36"/>
          <w:sz w:val="24"/>
          <w:szCs w:val="24"/>
          <w:lang w:eastAsia="cs-CZ"/>
        </w:rPr>
        <w:t>Stálice mezi podvody páchanými v internetovém prostředí jsou případy:</w:t>
      </w:r>
    </w:p>
    <w:p w:rsidR="005E4C00" w:rsidRPr="005E4C00" w:rsidRDefault="005E4C00" w:rsidP="005E4C00">
      <w:pPr>
        <w:pStyle w:val="Odstavecseseznamem"/>
        <w:numPr>
          <w:ilvl w:val="0"/>
          <w:numId w:val="3"/>
        </w:numPr>
        <w:rPr>
          <w:rFonts w:ascii="Times New Roman" w:hAnsi="Times New Roman" w:cs="Times New Roman"/>
          <w:b/>
          <w:color w:val="FF0000"/>
          <w:sz w:val="24"/>
          <w:szCs w:val="24"/>
        </w:rPr>
      </w:pPr>
      <w:r w:rsidRPr="005E4C00">
        <w:rPr>
          <w:rFonts w:ascii="Arial" w:eastAsia="Times New Roman" w:hAnsi="Arial" w:cs="Arial"/>
          <w:color w:val="5F5F5F"/>
          <w:kern w:val="36"/>
          <w:sz w:val="24"/>
          <w:szCs w:val="24"/>
          <w:lang w:eastAsia="cs-CZ"/>
        </w:rPr>
        <w:t>podvodné internetové inzerce</w:t>
      </w:r>
    </w:p>
    <w:p w:rsidR="005E4C00" w:rsidRPr="005E4C00" w:rsidRDefault="005E4C00" w:rsidP="005E4C00">
      <w:pPr>
        <w:pStyle w:val="Odstavecseseznamem"/>
        <w:numPr>
          <w:ilvl w:val="0"/>
          <w:numId w:val="3"/>
        </w:numPr>
        <w:spacing w:before="500" w:after="300" w:line="288" w:lineRule="atLeast"/>
        <w:outlineLvl w:val="1"/>
        <w:rPr>
          <w:rFonts w:ascii="Arial" w:eastAsia="Times New Roman" w:hAnsi="Arial" w:cs="Arial"/>
          <w:color w:val="5F5F5F"/>
          <w:kern w:val="36"/>
          <w:sz w:val="24"/>
          <w:szCs w:val="24"/>
          <w:lang w:eastAsia="cs-CZ"/>
        </w:rPr>
      </w:pPr>
      <w:r w:rsidRPr="005E4C00">
        <w:rPr>
          <w:rFonts w:ascii="Arial" w:eastAsia="Times New Roman" w:hAnsi="Arial" w:cs="Arial"/>
          <w:color w:val="5F5F5F"/>
          <w:kern w:val="36"/>
          <w:sz w:val="24"/>
          <w:szCs w:val="24"/>
          <w:lang w:eastAsia="cs-CZ"/>
        </w:rPr>
        <w:t>reverzní podvody (kupující okrade prodávajícího)</w:t>
      </w:r>
    </w:p>
    <w:p w:rsidR="005E4C00" w:rsidRPr="005E4C00" w:rsidRDefault="005E4C00" w:rsidP="005E4C00">
      <w:pPr>
        <w:pStyle w:val="Odstavecseseznamem"/>
        <w:numPr>
          <w:ilvl w:val="0"/>
          <w:numId w:val="3"/>
        </w:numPr>
        <w:spacing w:before="500" w:after="300" w:line="288" w:lineRule="atLeast"/>
        <w:outlineLvl w:val="1"/>
        <w:rPr>
          <w:rFonts w:ascii="Arial" w:eastAsia="Times New Roman" w:hAnsi="Arial" w:cs="Arial"/>
          <w:color w:val="5F5F5F"/>
          <w:kern w:val="36"/>
          <w:sz w:val="24"/>
          <w:szCs w:val="24"/>
          <w:lang w:eastAsia="cs-CZ"/>
        </w:rPr>
      </w:pPr>
      <w:r w:rsidRPr="005E4C00">
        <w:rPr>
          <w:rFonts w:ascii="Arial" w:eastAsia="Times New Roman" w:hAnsi="Arial" w:cs="Arial"/>
          <w:color w:val="5F5F5F"/>
          <w:kern w:val="36"/>
          <w:sz w:val="24"/>
          <w:szCs w:val="24"/>
          <w:lang w:eastAsia="cs-CZ"/>
        </w:rPr>
        <w:t xml:space="preserve">podvodné nabídky investic do </w:t>
      </w:r>
      <w:proofErr w:type="spellStart"/>
      <w:r w:rsidRPr="005E4C00">
        <w:rPr>
          <w:rFonts w:ascii="Arial" w:eastAsia="Times New Roman" w:hAnsi="Arial" w:cs="Arial"/>
          <w:color w:val="5F5F5F"/>
          <w:kern w:val="36"/>
          <w:sz w:val="24"/>
          <w:szCs w:val="24"/>
          <w:lang w:eastAsia="cs-CZ"/>
        </w:rPr>
        <w:t>kryptoměn</w:t>
      </w:r>
      <w:proofErr w:type="spellEnd"/>
    </w:p>
    <w:p w:rsidR="005E4C00" w:rsidRPr="005E4C00" w:rsidRDefault="005E4C00" w:rsidP="005E4C00">
      <w:pPr>
        <w:pStyle w:val="Odstavecseseznamem"/>
        <w:numPr>
          <w:ilvl w:val="0"/>
          <w:numId w:val="3"/>
        </w:numPr>
        <w:spacing w:before="500" w:after="300" w:line="288" w:lineRule="atLeast"/>
        <w:outlineLvl w:val="1"/>
        <w:rPr>
          <w:rFonts w:ascii="Arial" w:eastAsia="Times New Roman" w:hAnsi="Arial" w:cs="Arial"/>
          <w:color w:val="5F5F5F"/>
          <w:kern w:val="36"/>
          <w:sz w:val="24"/>
          <w:szCs w:val="24"/>
          <w:lang w:eastAsia="cs-CZ"/>
        </w:rPr>
      </w:pPr>
      <w:r w:rsidRPr="005E4C00">
        <w:rPr>
          <w:rFonts w:ascii="Arial" w:eastAsia="Times New Roman" w:hAnsi="Arial" w:cs="Arial"/>
          <w:color w:val="5F5F5F"/>
          <w:kern w:val="36"/>
          <w:sz w:val="24"/>
          <w:szCs w:val="24"/>
          <w:lang w:eastAsia="cs-CZ"/>
        </w:rPr>
        <w:t>falešný bankéř, který chce ochránit váš napadený bankovní účet</w:t>
      </w:r>
    </w:p>
    <w:p w:rsidR="005E4C00" w:rsidRPr="005E4C00" w:rsidRDefault="005E4C00" w:rsidP="005E4C00">
      <w:pPr>
        <w:pStyle w:val="Odstavecseseznamem"/>
        <w:numPr>
          <w:ilvl w:val="0"/>
          <w:numId w:val="3"/>
        </w:numPr>
        <w:spacing w:before="500" w:after="300" w:line="288" w:lineRule="atLeast"/>
        <w:outlineLvl w:val="1"/>
        <w:rPr>
          <w:rFonts w:ascii="Arial" w:eastAsia="Times New Roman" w:hAnsi="Arial" w:cs="Arial"/>
          <w:color w:val="5F5F5F"/>
          <w:kern w:val="36"/>
          <w:sz w:val="24"/>
          <w:szCs w:val="24"/>
          <w:lang w:eastAsia="cs-CZ"/>
        </w:rPr>
      </w:pPr>
      <w:r w:rsidRPr="005E4C00">
        <w:rPr>
          <w:rFonts w:ascii="Arial" w:eastAsia="Times New Roman" w:hAnsi="Arial" w:cs="Arial"/>
          <w:color w:val="5F5F5F"/>
          <w:kern w:val="36"/>
          <w:sz w:val="24"/>
          <w:szCs w:val="24"/>
          <w:lang w:eastAsia="cs-CZ"/>
        </w:rPr>
        <w:t>falešný finanční poradce</w:t>
      </w:r>
    </w:p>
    <w:p w:rsidR="005E4C00" w:rsidRPr="005E4C00" w:rsidRDefault="005E4C00" w:rsidP="005E4C00">
      <w:pPr>
        <w:pStyle w:val="Odstavecseseznamem"/>
        <w:numPr>
          <w:ilvl w:val="0"/>
          <w:numId w:val="3"/>
        </w:numPr>
        <w:spacing w:before="500" w:after="300" w:line="288" w:lineRule="atLeast"/>
        <w:outlineLvl w:val="1"/>
        <w:rPr>
          <w:rFonts w:ascii="Arial" w:eastAsia="Times New Roman" w:hAnsi="Arial" w:cs="Arial"/>
          <w:color w:val="5F5F5F"/>
          <w:kern w:val="36"/>
          <w:sz w:val="24"/>
          <w:szCs w:val="24"/>
          <w:lang w:eastAsia="cs-CZ"/>
        </w:rPr>
      </w:pPr>
      <w:r w:rsidRPr="005E4C00">
        <w:rPr>
          <w:rFonts w:ascii="Arial" w:eastAsia="Times New Roman" w:hAnsi="Arial" w:cs="Arial"/>
          <w:color w:val="5F5F5F"/>
          <w:kern w:val="36"/>
          <w:sz w:val="24"/>
          <w:szCs w:val="24"/>
          <w:lang w:eastAsia="cs-CZ"/>
        </w:rPr>
        <w:t>falešný lékař, voják, kráska apod.</w:t>
      </w:r>
    </w:p>
    <w:p w:rsidR="005E4C00" w:rsidRPr="005E4C00" w:rsidRDefault="005E4C00" w:rsidP="005E4C00">
      <w:pPr>
        <w:pStyle w:val="Odstavecseseznamem"/>
        <w:numPr>
          <w:ilvl w:val="0"/>
          <w:numId w:val="3"/>
        </w:numPr>
        <w:spacing w:before="500" w:after="300" w:line="288" w:lineRule="atLeast"/>
        <w:outlineLvl w:val="1"/>
        <w:rPr>
          <w:rFonts w:ascii="Arial" w:eastAsia="Times New Roman" w:hAnsi="Arial" w:cs="Arial"/>
          <w:color w:val="5F5F5F"/>
          <w:kern w:val="36"/>
          <w:sz w:val="24"/>
          <w:szCs w:val="24"/>
          <w:lang w:eastAsia="cs-CZ"/>
        </w:rPr>
      </w:pPr>
      <w:r w:rsidRPr="005E4C00">
        <w:rPr>
          <w:rFonts w:ascii="Arial" w:eastAsia="Times New Roman" w:hAnsi="Arial" w:cs="Arial"/>
          <w:color w:val="5F5F5F"/>
          <w:kern w:val="36"/>
          <w:sz w:val="24"/>
          <w:szCs w:val="24"/>
          <w:lang w:eastAsia="cs-CZ"/>
        </w:rPr>
        <w:t>podvodné seznamovací servery</w:t>
      </w:r>
    </w:p>
    <w:p w:rsidR="005E4C00" w:rsidRPr="005E4C00" w:rsidRDefault="005E4C00" w:rsidP="005E4C00">
      <w:pPr>
        <w:pStyle w:val="Odstavecseseznamem"/>
        <w:numPr>
          <w:ilvl w:val="0"/>
          <w:numId w:val="3"/>
        </w:numPr>
        <w:spacing w:before="500" w:after="300" w:line="288" w:lineRule="atLeast"/>
        <w:outlineLvl w:val="1"/>
        <w:rPr>
          <w:rFonts w:ascii="Arial" w:eastAsia="Times New Roman" w:hAnsi="Arial" w:cs="Arial"/>
          <w:color w:val="5F5F5F"/>
          <w:kern w:val="36"/>
          <w:sz w:val="24"/>
          <w:szCs w:val="24"/>
          <w:lang w:eastAsia="cs-CZ"/>
        </w:rPr>
      </w:pPr>
      <w:r w:rsidRPr="005E4C00">
        <w:rPr>
          <w:rFonts w:ascii="Arial" w:eastAsia="Times New Roman" w:hAnsi="Arial" w:cs="Arial"/>
          <w:color w:val="5F5F5F"/>
          <w:kern w:val="36"/>
          <w:sz w:val="24"/>
          <w:szCs w:val="24"/>
          <w:lang w:eastAsia="cs-CZ"/>
        </w:rPr>
        <w:t xml:space="preserve">podvodné nabídky prodeje domácích zvířat (s předchozí úhradou za transport, zvěrolékaře apod.) </w:t>
      </w:r>
    </w:p>
    <w:p w:rsidR="005E4C00" w:rsidRPr="005E4C00" w:rsidRDefault="005E4C00" w:rsidP="005E4C00">
      <w:pPr>
        <w:spacing w:before="500" w:after="300" w:line="288" w:lineRule="atLeast"/>
        <w:outlineLvl w:val="1"/>
        <w:rPr>
          <w:rFonts w:ascii="Arial CE" w:eastAsia="Times New Roman" w:hAnsi="Arial CE" w:cs="Arial CE"/>
          <w:color w:val="5F5F5F"/>
          <w:sz w:val="24"/>
          <w:szCs w:val="24"/>
          <w:lang w:eastAsia="cs-CZ"/>
        </w:rPr>
      </w:pPr>
      <w:r w:rsidRPr="005E4C00">
        <w:rPr>
          <w:rFonts w:ascii="Arial" w:eastAsia="Times New Roman" w:hAnsi="Arial" w:cs="Arial"/>
          <w:color w:val="5F5F5F"/>
          <w:kern w:val="36"/>
          <w:sz w:val="24"/>
          <w:szCs w:val="24"/>
          <w:lang w:eastAsia="cs-CZ"/>
        </w:rPr>
        <w:t xml:space="preserve">Množí se případy podvodných nabídek investic finančních prostředků do akcií významných společností (např. ČEZ). Podvodník umístí na internet reklamu, která slibuje zaručené zisky, ve skutečnosti je jeho cílem pouze získat vzdálený přístup do vašeho počítače a odcizit vaše peníze. </w:t>
      </w:r>
    </w:p>
    <w:p w:rsidR="005E4C00" w:rsidRPr="005E4C00" w:rsidRDefault="005E4C00" w:rsidP="005E4C00">
      <w:pPr>
        <w:spacing w:before="500" w:after="0" w:line="288" w:lineRule="atLeast"/>
        <w:outlineLvl w:val="1"/>
        <w:rPr>
          <w:rFonts w:ascii="Arial" w:eastAsia="Times New Roman" w:hAnsi="Arial" w:cs="Arial"/>
          <w:color w:val="00B050"/>
          <w:kern w:val="36"/>
          <w:sz w:val="24"/>
          <w:szCs w:val="24"/>
          <w:lang w:eastAsia="cs-CZ"/>
        </w:rPr>
      </w:pPr>
      <w:r w:rsidRPr="005E4C00">
        <w:rPr>
          <w:rFonts w:ascii="Arial" w:eastAsia="Times New Roman" w:hAnsi="Arial" w:cs="Arial"/>
          <w:b/>
          <w:color w:val="00B050"/>
          <w:kern w:val="36"/>
          <w:sz w:val="24"/>
          <w:szCs w:val="24"/>
          <w:lang w:eastAsia="cs-CZ"/>
        </w:rPr>
        <w:t>Pamatujte! Před podvodníky se může chránit každý sám:</w:t>
      </w:r>
      <w:r w:rsidRPr="005E4C00">
        <w:rPr>
          <w:rFonts w:ascii="Arial" w:eastAsia="Times New Roman" w:hAnsi="Arial" w:cs="Arial"/>
          <w:color w:val="00B050"/>
          <w:kern w:val="36"/>
          <w:sz w:val="24"/>
          <w:szCs w:val="24"/>
          <w:lang w:eastAsia="cs-CZ"/>
        </w:rPr>
        <w:t xml:space="preserve"> </w:t>
      </w:r>
    </w:p>
    <w:p w:rsidR="005E4C00" w:rsidRPr="005E4C00" w:rsidRDefault="005E4C00" w:rsidP="005E4C00">
      <w:pPr>
        <w:numPr>
          <w:ilvl w:val="0"/>
          <w:numId w:val="2"/>
        </w:numPr>
        <w:spacing w:before="100" w:beforeAutospacing="1" w:after="0" w:line="240" w:lineRule="auto"/>
        <w:ind w:left="225"/>
        <w:rPr>
          <w:rFonts w:ascii="Arial" w:eastAsia="Times New Roman" w:hAnsi="Arial" w:cs="Arial"/>
          <w:color w:val="00B050"/>
          <w:sz w:val="24"/>
          <w:szCs w:val="24"/>
          <w:lang w:eastAsia="cs-CZ"/>
        </w:rPr>
      </w:pPr>
      <w:r w:rsidRPr="005E4C00">
        <w:rPr>
          <w:rFonts w:ascii="Arial" w:eastAsia="Times New Roman" w:hAnsi="Arial" w:cs="Arial"/>
          <w:b/>
          <w:bCs/>
          <w:color w:val="00B050"/>
          <w:sz w:val="24"/>
          <w:szCs w:val="24"/>
          <w:lang w:eastAsia="cs-CZ"/>
        </w:rPr>
        <w:t>Mějte silná hesla s dvoufázovým ověřením.</w:t>
      </w:r>
    </w:p>
    <w:p w:rsidR="005E4C00" w:rsidRPr="005E4C00" w:rsidRDefault="005E4C00" w:rsidP="005E4C00">
      <w:pPr>
        <w:numPr>
          <w:ilvl w:val="0"/>
          <w:numId w:val="2"/>
        </w:numPr>
        <w:spacing w:before="100" w:beforeAutospacing="1" w:after="100" w:afterAutospacing="1" w:line="240" w:lineRule="auto"/>
        <w:ind w:left="225"/>
        <w:rPr>
          <w:rFonts w:ascii="Arial" w:eastAsia="Times New Roman" w:hAnsi="Arial" w:cs="Arial"/>
          <w:color w:val="00B050"/>
          <w:sz w:val="24"/>
          <w:szCs w:val="24"/>
          <w:lang w:eastAsia="cs-CZ"/>
        </w:rPr>
      </w:pPr>
      <w:r w:rsidRPr="005E4C00">
        <w:rPr>
          <w:rFonts w:ascii="Arial" w:eastAsia="Times New Roman" w:hAnsi="Arial" w:cs="Arial"/>
          <w:b/>
          <w:bCs/>
          <w:color w:val="00B050"/>
          <w:sz w:val="24"/>
          <w:szCs w:val="24"/>
          <w:lang w:eastAsia="cs-CZ"/>
        </w:rPr>
        <w:t>Používejte antivirovým program nejen na PC, ale i v mobilu.</w:t>
      </w:r>
    </w:p>
    <w:p w:rsidR="005E4C00" w:rsidRPr="005E4C00" w:rsidRDefault="005E4C00" w:rsidP="005E4C00">
      <w:pPr>
        <w:numPr>
          <w:ilvl w:val="0"/>
          <w:numId w:val="2"/>
        </w:numPr>
        <w:spacing w:before="100" w:beforeAutospacing="1" w:after="100" w:afterAutospacing="1" w:line="240" w:lineRule="auto"/>
        <w:ind w:left="225"/>
        <w:rPr>
          <w:rFonts w:ascii="Arial" w:eastAsia="Times New Roman" w:hAnsi="Arial" w:cs="Arial"/>
          <w:color w:val="00B050"/>
          <w:sz w:val="24"/>
          <w:szCs w:val="24"/>
          <w:lang w:eastAsia="cs-CZ"/>
        </w:rPr>
      </w:pPr>
      <w:r w:rsidRPr="005E4C00">
        <w:rPr>
          <w:rFonts w:ascii="Arial" w:eastAsia="Times New Roman" w:hAnsi="Arial" w:cs="Arial"/>
          <w:b/>
          <w:bCs/>
          <w:color w:val="00B050"/>
          <w:sz w:val="24"/>
          <w:szCs w:val="24"/>
          <w:lang w:eastAsia="cs-CZ"/>
        </w:rPr>
        <w:t>Nesdílejte svůj uživatelský účet s dalšími lidmi.</w:t>
      </w:r>
    </w:p>
    <w:p w:rsidR="005E4C00" w:rsidRPr="005E4C00" w:rsidRDefault="005E4C00" w:rsidP="005E4C00">
      <w:pPr>
        <w:numPr>
          <w:ilvl w:val="0"/>
          <w:numId w:val="2"/>
        </w:numPr>
        <w:spacing w:before="100" w:beforeAutospacing="1" w:after="100" w:afterAutospacing="1" w:line="240" w:lineRule="auto"/>
        <w:ind w:left="225"/>
        <w:rPr>
          <w:rFonts w:ascii="Arial" w:eastAsia="Times New Roman" w:hAnsi="Arial" w:cs="Arial"/>
          <w:color w:val="00B050"/>
          <w:sz w:val="24"/>
          <w:szCs w:val="24"/>
          <w:lang w:eastAsia="cs-CZ"/>
        </w:rPr>
      </w:pPr>
      <w:r w:rsidRPr="005E4C00">
        <w:rPr>
          <w:rFonts w:ascii="Arial" w:eastAsia="Times New Roman" w:hAnsi="Arial" w:cs="Arial"/>
          <w:b/>
          <w:bCs/>
          <w:color w:val="00B050"/>
          <w:sz w:val="24"/>
          <w:szCs w:val="24"/>
          <w:lang w:eastAsia="cs-CZ"/>
        </w:rPr>
        <w:t>V případě, že vás někdo telefonicky kontaktuje ohledně ohrožení vašeho účtu, obraťte se osobně na svoji banku</w:t>
      </w:r>
    </w:p>
    <w:p w:rsidR="005E4C00" w:rsidRPr="005E4C00" w:rsidRDefault="005E4C00" w:rsidP="005E4C00">
      <w:pPr>
        <w:numPr>
          <w:ilvl w:val="0"/>
          <w:numId w:val="2"/>
        </w:numPr>
        <w:spacing w:before="100" w:beforeAutospacing="1" w:after="100" w:afterAutospacing="1" w:line="240" w:lineRule="auto"/>
        <w:ind w:left="225"/>
        <w:rPr>
          <w:rFonts w:ascii="Arial" w:eastAsia="Times New Roman" w:hAnsi="Arial" w:cs="Arial"/>
          <w:color w:val="00B050"/>
          <w:sz w:val="24"/>
          <w:szCs w:val="24"/>
          <w:lang w:eastAsia="cs-CZ"/>
        </w:rPr>
      </w:pPr>
      <w:r w:rsidRPr="005E4C00">
        <w:rPr>
          <w:rFonts w:ascii="Arial" w:eastAsia="Times New Roman" w:hAnsi="Arial" w:cs="Arial"/>
          <w:b/>
          <w:bCs/>
          <w:color w:val="00B050"/>
          <w:sz w:val="24"/>
          <w:szCs w:val="24"/>
          <w:lang w:eastAsia="cs-CZ"/>
        </w:rPr>
        <w:t>Nepovolujte nikomu vzdálený přístup do svých zařízení.</w:t>
      </w:r>
    </w:p>
    <w:p w:rsidR="005E4C00" w:rsidRPr="005E4C00" w:rsidRDefault="005E4C00" w:rsidP="005E4C00">
      <w:pPr>
        <w:numPr>
          <w:ilvl w:val="0"/>
          <w:numId w:val="2"/>
        </w:numPr>
        <w:spacing w:before="100" w:beforeAutospacing="1" w:after="100" w:afterAutospacing="1" w:line="240" w:lineRule="auto"/>
        <w:ind w:left="225"/>
        <w:rPr>
          <w:rFonts w:ascii="Arial" w:eastAsia="Times New Roman" w:hAnsi="Arial" w:cs="Arial"/>
          <w:color w:val="00B050"/>
          <w:sz w:val="24"/>
          <w:szCs w:val="24"/>
          <w:lang w:eastAsia="cs-CZ"/>
        </w:rPr>
      </w:pPr>
      <w:r w:rsidRPr="005E4C00">
        <w:rPr>
          <w:rFonts w:ascii="Arial" w:eastAsia="Times New Roman" w:hAnsi="Arial" w:cs="Arial"/>
          <w:b/>
          <w:bCs/>
          <w:color w:val="00B050"/>
          <w:sz w:val="24"/>
          <w:szCs w:val="24"/>
          <w:lang w:eastAsia="cs-CZ"/>
        </w:rPr>
        <w:t>Při prodeji nezadávejte údaje platební karty, pouze uvádějte číslo účtu.  </w:t>
      </w:r>
    </w:p>
    <w:p w:rsidR="005E4C00" w:rsidRPr="005E4C00" w:rsidRDefault="005E4C00" w:rsidP="005E4C00">
      <w:pPr>
        <w:numPr>
          <w:ilvl w:val="0"/>
          <w:numId w:val="2"/>
        </w:numPr>
        <w:spacing w:before="100" w:beforeAutospacing="1" w:after="100" w:afterAutospacing="1" w:line="240" w:lineRule="auto"/>
        <w:ind w:left="225"/>
        <w:rPr>
          <w:rFonts w:ascii="Arial" w:eastAsia="Times New Roman" w:hAnsi="Arial" w:cs="Arial"/>
          <w:color w:val="00B050"/>
          <w:sz w:val="24"/>
          <w:szCs w:val="24"/>
          <w:lang w:eastAsia="cs-CZ"/>
        </w:rPr>
      </w:pPr>
      <w:r w:rsidRPr="005E4C00">
        <w:rPr>
          <w:rFonts w:ascii="Arial" w:eastAsia="Times New Roman" w:hAnsi="Arial" w:cs="Arial"/>
          <w:b/>
          <w:bCs/>
          <w:color w:val="00B050"/>
          <w:sz w:val="24"/>
          <w:szCs w:val="24"/>
          <w:lang w:eastAsia="cs-CZ"/>
        </w:rPr>
        <w:t>Pokud možno neposílejte platbu za zboží předem.</w:t>
      </w:r>
    </w:p>
    <w:p w:rsidR="005E4C00" w:rsidRPr="005E4C00" w:rsidRDefault="005E4C00" w:rsidP="005E4C00">
      <w:pPr>
        <w:numPr>
          <w:ilvl w:val="0"/>
          <w:numId w:val="2"/>
        </w:numPr>
        <w:spacing w:before="100" w:beforeAutospacing="1" w:after="100" w:afterAutospacing="1" w:line="240" w:lineRule="auto"/>
        <w:ind w:left="225"/>
        <w:rPr>
          <w:rFonts w:ascii="Arial" w:eastAsia="Times New Roman" w:hAnsi="Arial" w:cs="Arial"/>
          <w:color w:val="00B050"/>
          <w:sz w:val="24"/>
          <w:szCs w:val="24"/>
          <w:lang w:eastAsia="cs-CZ"/>
        </w:rPr>
      </w:pPr>
      <w:r w:rsidRPr="005E4C00">
        <w:rPr>
          <w:rFonts w:ascii="Arial" w:eastAsia="Times New Roman" w:hAnsi="Arial" w:cs="Arial"/>
          <w:b/>
          <w:bCs/>
          <w:color w:val="00B050"/>
          <w:sz w:val="24"/>
          <w:szCs w:val="24"/>
          <w:lang w:eastAsia="cs-CZ"/>
        </w:rPr>
        <w:t>Neinstalujte si aplikace z neznámých zdrojů.</w:t>
      </w:r>
    </w:p>
    <w:p w:rsidR="005E4C00" w:rsidRPr="005E4C00" w:rsidRDefault="005E4C00" w:rsidP="005E4C00">
      <w:pPr>
        <w:numPr>
          <w:ilvl w:val="0"/>
          <w:numId w:val="2"/>
        </w:numPr>
        <w:spacing w:before="100" w:beforeAutospacing="1" w:after="100" w:afterAutospacing="1" w:line="240" w:lineRule="auto"/>
        <w:ind w:left="225"/>
        <w:rPr>
          <w:rFonts w:ascii="Arial" w:eastAsia="Times New Roman" w:hAnsi="Arial" w:cs="Arial"/>
          <w:color w:val="00B050"/>
          <w:sz w:val="24"/>
          <w:szCs w:val="24"/>
          <w:lang w:eastAsia="cs-CZ"/>
        </w:rPr>
      </w:pPr>
      <w:r w:rsidRPr="005E4C00">
        <w:rPr>
          <w:rFonts w:ascii="Arial" w:eastAsia="Times New Roman" w:hAnsi="Arial" w:cs="Arial"/>
          <w:b/>
          <w:bCs/>
          <w:color w:val="00B050"/>
          <w:sz w:val="24"/>
          <w:szCs w:val="24"/>
          <w:lang w:eastAsia="cs-CZ"/>
        </w:rPr>
        <w:t xml:space="preserve">Než kliknete na odkaz, ověřujte pravost internetových stránek </w:t>
      </w:r>
    </w:p>
    <w:p w:rsidR="005E4C00" w:rsidRPr="005E4C00" w:rsidRDefault="005E4C00" w:rsidP="005E4C00">
      <w:pPr>
        <w:numPr>
          <w:ilvl w:val="0"/>
          <w:numId w:val="2"/>
        </w:numPr>
        <w:spacing w:before="100" w:beforeAutospacing="1" w:after="100" w:afterAutospacing="1" w:line="240" w:lineRule="auto"/>
        <w:ind w:left="225"/>
        <w:rPr>
          <w:rFonts w:ascii="Arial" w:eastAsia="Times New Roman" w:hAnsi="Arial" w:cs="Arial"/>
          <w:color w:val="00B050"/>
          <w:sz w:val="24"/>
          <w:szCs w:val="24"/>
          <w:lang w:eastAsia="cs-CZ"/>
        </w:rPr>
      </w:pPr>
      <w:r w:rsidRPr="005E4C00">
        <w:rPr>
          <w:rFonts w:ascii="Arial" w:eastAsia="Times New Roman" w:hAnsi="Arial" w:cs="Arial"/>
          <w:b/>
          <w:bCs/>
          <w:color w:val="00B050"/>
          <w:sz w:val="24"/>
          <w:szCs w:val="24"/>
          <w:lang w:eastAsia="cs-CZ"/>
        </w:rPr>
        <w:t>Nepřeposílejte bezpečnostní/autorizační kódy z SMS zpráv.</w:t>
      </w:r>
    </w:p>
    <w:p w:rsidR="005E4C00" w:rsidRPr="005E4C00" w:rsidRDefault="005E4C00" w:rsidP="005E4C00">
      <w:pPr>
        <w:spacing w:before="100" w:beforeAutospacing="1" w:after="100" w:afterAutospacing="1" w:line="240" w:lineRule="auto"/>
        <w:ind w:left="-135"/>
        <w:rPr>
          <w:rFonts w:ascii="Arial" w:eastAsia="Times New Roman" w:hAnsi="Arial" w:cs="Arial"/>
          <w:color w:val="5F5F5F"/>
          <w:sz w:val="24"/>
          <w:szCs w:val="24"/>
          <w:lang w:eastAsia="cs-CZ"/>
        </w:rPr>
      </w:pPr>
      <w:r w:rsidRPr="005E4C00">
        <w:rPr>
          <w:caps/>
          <w:noProof/>
          <w:sz w:val="24"/>
          <w:szCs w:val="24"/>
          <w:lang w:eastAsia="cs-CZ"/>
        </w:rPr>
        <w:drawing>
          <wp:anchor distT="0" distB="0" distL="114300" distR="114300" simplePos="0" relativeHeight="251660288" behindDoc="1" locked="0" layoutInCell="1" allowOverlap="1">
            <wp:simplePos x="0" y="0"/>
            <wp:positionH relativeFrom="column">
              <wp:posOffset>5942715</wp:posOffset>
            </wp:positionH>
            <wp:positionV relativeFrom="paragraph">
              <wp:posOffset>165834</wp:posOffset>
            </wp:positionV>
            <wp:extent cx="652791" cy="7143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791" cy="71437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Pr="005E4C00">
        <w:rPr>
          <w:rFonts w:ascii="Arial" w:eastAsia="Times New Roman" w:hAnsi="Arial" w:cs="Arial"/>
          <w:color w:val="5F5F5F"/>
          <w:kern w:val="36"/>
          <w:sz w:val="24"/>
          <w:szCs w:val="24"/>
          <w:lang w:eastAsia="cs-CZ"/>
        </w:rPr>
        <w:t>Buďte obezřetní a nenechte se okrádat od podvodníků v digitálním prostředí!</w:t>
      </w:r>
    </w:p>
    <w:p w:rsidR="005E4C00" w:rsidRPr="005E4C00" w:rsidRDefault="005E4C00" w:rsidP="005E4C00">
      <w:pPr>
        <w:spacing w:before="100" w:beforeAutospacing="1" w:after="100" w:afterAutospacing="1" w:line="240" w:lineRule="auto"/>
        <w:rPr>
          <w:rFonts w:ascii="Arial" w:eastAsia="Times New Roman" w:hAnsi="Arial" w:cs="Arial"/>
          <w:b/>
          <w:bCs/>
          <w:color w:val="FF0000"/>
          <w:sz w:val="24"/>
          <w:szCs w:val="24"/>
          <w:lang w:eastAsia="cs-CZ"/>
        </w:rPr>
      </w:pPr>
      <w:r w:rsidRPr="005E4C00">
        <w:rPr>
          <w:rFonts w:ascii="Arial" w:eastAsia="Times New Roman" w:hAnsi="Arial" w:cs="Arial"/>
          <w:b/>
          <w:bCs/>
          <w:color w:val="FF0000"/>
          <w:sz w:val="24"/>
          <w:szCs w:val="24"/>
          <w:lang w:eastAsia="cs-CZ"/>
        </w:rPr>
        <w:t xml:space="preserve">Pokud se stanete obětí podvodu nebo se Vás jen pokouší někdo podvést, tak bezprostředně kontaktujte Policii ČR prostřednictvím bezplatné linky 158 nebo kteroukoliv policejní služebnu. </w:t>
      </w:r>
    </w:p>
    <w:p w:rsidR="00081860" w:rsidRPr="005E4C00" w:rsidRDefault="00563193">
      <w:pPr>
        <w:rPr>
          <w:rFonts w:ascii="Arial" w:hAnsi="Arial" w:cs="Arial"/>
          <w:b/>
        </w:rPr>
      </w:pPr>
      <w:r>
        <w:rPr>
          <w:rFonts w:ascii="Arial" w:hAnsi="Arial" w:cs="Arial"/>
          <w:b/>
        </w:rPr>
        <w:t xml:space="preserve">                                                                                               </w:t>
      </w:r>
      <w:r w:rsidRPr="00563193">
        <w:rPr>
          <w:caps/>
          <w:noProof/>
          <w:lang w:eastAsia="cs-CZ"/>
        </w:rPr>
        <w:t xml:space="preserve"> </w:t>
      </w:r>
      <w:bookmarkStart w:id="0" w:name="_GoBack"/>
      <w:bookmarkEnd w:id="0"/>
    </w:p>
    <w:sectPr w:rsidR="00081860" w:rsidRPr="005E4C00" w:rsidSect="00B823BA">
      <w:headerReference w:type="even" r:id="rId10"/>
      <w:headerReference w:type="default" r:id="rId11"/>
      <w:footerReference w:type="even" r:id="rId12"/>
      <w:footerReference w:type="default" r:id="rId13"/>
      <w:headerReference w:type="first" r:id="rId14"/>
      <w:footerReference w:type="first" r:id="rId15"/>
      <w:pgSz w:w="11906" w:h="16838"/>
      <w:pgMar w:top="851"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D52" w:rsidRDefault="00C40D52" w:rsidP="000F1880">
      <w:pPr>
        <w:spacing w:after="0" w:line="240" w:lineRule="auto"/>
      </w:pPr>
      <w:r>
        <w:separator/>
      </w:r>
    </w:p>
  </w:endnote>
  <w:endnote w:type="continuationSeparator" w:id="0">
    <w:p w:rsidR="00C40D52" w:rsidRDefault="00C40D52" w:rsidP="000F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80" w:rsidRDefault="000F18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80" w:rsidRDefault="000F188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80" w:rsidRDefault="000F18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D52" w:rsidRDefault="00C40D52" w:rsidP="000F1880">
      <w:pPr>
        <w:spacing w:after="0" w:line="240" w:lineRule="auto"/>
      </w:pPr>
      <w:r>
        <w:separator/>
      </w:r>
    </w:p>
  </w:footnote>
  <w:footnote w:type="continuationSeparator" w:id="0">
    <w:p w:rsidR="00C40D52" w:rsidRDefault="00C40D52" w:rsidP="000F1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80" w:rsidRDefault="000F18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80" w:rsidRDefault="000F18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80" w:rsidRDefault="000F18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B6BCA"/>
    <w:multiLevelType w:val="multilevel"/>
    <w:tmpl w:val="EB3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13675"/>
    <w:multiLevelType w:val="hybridMultilevel"/>
    <w:tmpl w:val="E748736C"/>
    <w:lvl w:ilvl="0" w:tplc="64BE6A6C">
      <w:start w:val="1"/>
      <w:numFmt w:val="bullet"/>
      <w:lvlText w:val=""/>
      <w:lvlJc w:val="left"/>
      <w:pPr>
        <w:ind w:left="720" w:hanging="360"/>
      </w:pPr>
      <w:rPr>
        <w:rFonts w:ascii="Symbol" w:hAnsi="Symbol" w:hint="default"/>
        <w:color w:val="17406D"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AB14E85"/>
    <w:multiLevelType w:val="hybridMultilevel"/>
    <w:tmpl w:val="222C6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isplayBackgroundShap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E7"/>
    <w:rsid w:val="00006488"/>
    <w:rsid w:val="00046D28"/>
    <w:rsid w:val="00081860"/>
    <w:rsid w:val="000E5EF7"/>
    <w:rsid w:val="000F0512"/>
    <w:rsid w:val="000F1880"/>
    <w:rsid w:val="00184C58"/>
    <w:rsid w:val="001A6E80"/>
    <w:rsid w:val="003119E7"/>
    <w:rsid w:val="00321E7D"/>
    <w:rsid w:val="003D395C"/>
    <w:rsid w:val="003E0547"/>
    <w:rsid w:val="00563193"/>
    <w:rsid w:val="005B6177"/>
    <w:rsid w:val="005D34E5"/>
    <w:rsid w:val="005E4C00"/>
    <w:rsid w:val="0060432A"/>
    <w:rsid w:val="006510AF"/>
    <w:rsid w:val="0066101E"/>
    <w:rsid w:val="006D29E7"/>
    <w:rsid w:val="00742188"/>
    <w:rsid w:val="00906881"/>
    <w:rsid w:val="009C2A96"/>
    <w:rsid w:val="009D0276"/>
    <w:rsid w:val="00A02C15"/>
    <w:rsid w:val="00AB36B8"/>
    <w:rsid w:val="00AE687C"/>
    <w:rsid w:val="00B37AAC"/>
    <w:rsid w:val="00B823BA"/>
    <w:rsid w:val="00C22649"/>
    <w:rsid w:val="00C40D52"/>
    <w:rsid w:val="00E75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F7972"/>
  <w15:docId w15:val="{30F46E3C-5B2D-48B1-8552-5374FB1B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19E7"/>
  </w:style>
  <w:style w:type="paragraph" w:styleId="Nadpis1">
    <w:name w:val="heading 1"/>
    <w:basedOn w:val="Normln"/>
    <w:next w:val="Normln"/>
    <w:link w:val="Nadpis1Char"/>
    <w:uiPriority w:val="9"/>
    <w:qFormat/>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Nadpis3">
    <w:name w:val="heading 3"/>
    <w:basedOn w:val="Normln"/>
    <w:next w:val="Normln"/>
    <w:link w:val="Nadpis3Char"/>
    <w:uiPriority w:val="9"/>
    <w:unhideWhenUsed/>
    <w:qFormat/>
    <w:pPr>
      <w:keepNext/>
      <w:keepLines/>
      <w:spacing w:before="200" w:after="0"/>
      <w:outlineLvl w:val="2"/>
    </w:pPr>
    <w:rPr>
      <w:rFonts w:asciiTheme="majorHAnsi" w:eastAsiaTheme="majorEastAsia" w:hAnsiTheme="majorHAnsi" w:cstheme="majorBidi"/>
      <w:b/>
      <w:bCs/>
      <w:color w:val="0F6FC6" w:themeColor="accent1"/>
    </w:rPr>
  </w:style>
  <w:style w:type="paragraph" w:styleId="Nadpis4">
    <w:name w:val="heading 4"/>
    <w:basedOn w:val="Normln"/>
    <w:next w:val="Normln"/>
    <w:link w:val="Nadpis4Char"/>
    <w:uiPriority w:val="9"/>
    <w:unhideWhenUsed/>
    <w:qFormat/>
    <w:pPr>
      <w:keepNext/>
      <w:keepLines/>
      <w:spacing w:before="200" w:after="0"/>
      <w:outlineLvl w:val="3"/>
    </w:pPr>
    <w:rPr>
      <w:rFonts w:asciiTheme="majorHAnsi" w:eastAsiaTheme="majorEastAsia" w:hAnsiTheme="majorHAnsi" w:cstheme="majorBidi"/>
      <w:b/>
      <w:bCs/>
      <w:i/>
      <w:iCs/>
      <w:color w:val="0F6FC6" w:themeColor="accent1"/>
    </w:rPr>
  </w:style>
  <w:style w:type="paragraph" w:styleId="Nadpis5">
    <w:name w:val="heading 5"/>
    <w:basedOn w:val="Normln"/>
    <w:next w:val="Normln"/>
    <w:link w:val="Nadpis5Char"/>
    <w:uiPriority w:val="9"/>
    <w:unhideWhenUsed/>
    <w:qFormat/>
    <w:pPr>
      <w:keepNext/>
      <w:keepLines/>
      <w:spacing w:before="200" w:after="0"/>
      <w:outlineLvl w:val="4"/>
    </w:pPr>
    <w:rPr>
      <w:rFonts w:asciiTheme="majorHAnsi" w:eastAsiaTheme="majorEastAsia" w:hAnsiTheme="majorHAnsi" w:cstheme="majorBidi"/>
      <w:color w:val="073662" w:themeColor="accent1" w:themeShade="7F"/>
    </w:rPr>
  </w:style>
  <w:style w:type="paragraph" w:styleId="Nadpis6">
    <w:name w:val="heading 6"/>
    <w:basedOn w:val="Normln"/>
    <w:next w:val="Normln"/>
    <w:link w:val="Nadpis6Char"/>
    <w:uiPriority w:val="9"/>
    <w:unhideWhenUsed/>
    <w:qFormat/>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Nadpis7">
    <w:name w:val="heading 7"/>
    <w:basedOn w:val="Normln"/>
    <w:next w:val="Normln"/>
    <w:link w:val="Nadpis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0B5294" w:themeColor="accent1" w:themeShade="BF"/>
      <w:sz w:val="28"/>
      <w:szCs w:val="28"/>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0F6FC6" w:themeColor="accent1"/>
      <w:sz w:val="26"/>
      <w:szCs w:val="26"/>
    </w:rPr>
  </w:style>
  <w:style w:type="character" w:customStyle="1" w:styleId="Nadpis3Char">
    <w:name w:val="Nadpis 3 Char"/>
    <w:basedOn w:val="Standardnpsmoodstavce"/>
    <w:link w:val="Nadpis3"/>
    <w:uiPriority w:val="9"/>
    <w:rPr>
      <w:rFonts w:asciiTheme="majorHAnsi" w:eastAsiaTheme="majorEastAsia" w:hAnsiTheme="majorHAnsi" w:cstheme="majorBidi"/>
      <w:b/>
      <w:bCs/>
      <w:color w:val="0F6FC6" w:themeColor="accent1"/>
    </w:rPr>
  </w:style>
  <w:style w:type="character" w:customStyle="1" w:styleId="Nadpis4Char">
    <w:name w:val="Nadpis 4 Char"/>
    <w:basedOn w:val="Standardnpsmoodstavce"/>
    <w:link w:val="Nadpis4"/>
    <w:uiPriority w:val="9"/>
    <w:rPr>
      <w:rFonts w:asciiTheme="majorHAnsi" w:eastAsiaTheme="majorEastAsia" w:hAnsiTheme="majorHAnsi" w:cstheme="majorBidi"/>
      <w:b/>
      <w:bCs/>
      <w:i/>
      <w:iCs/>
      <w:color w:val="0F6FC6" w:themeColor="accent1"/>
    </w:rPr>
  </w:style>
  <w:style w:type="character" w:customStyle="1" w:styleId="Nadpis5Char">
    <w:name w:val="Nadpis 5 Char"/>
    <w:basedOn w:val="Standardnpsmoodstavce"/>
    <w:link w:val="Nadpis5"/>
    <w:uiPriority w:val="9"/>
    <w:rPr>
      <w:rFonts w:asciiTheme="majorHAnsi" w:eastAsiaTheme="majorEastAsia" w:hAnsiTheme="majorHAnsi" w:cstheme="majorBidi"/>
      <w:color w:val="073662" w:themeColor="accent1" w:themeShade="7F"/>
    </w:rPr>
  </w:style>
  <w:style w:type="character" w:customStyle="1" w:styleId="Nadpis6Char">
    <w:name w:val="Nadpis 6 Char"/>
    <w:basedOn w:val="Standardnpsmoodstavce"/>
    <w:link w:val="Nadpis6"/>
    <w:uiPriority w:val="9"/>
    <w:rPr>
      <w:rFonts w:asciiTheme="majorHAnsi" w:eastAsiaTheme="majorEastAsia" w:hAnsiTheme="majorHAnsi" w:cstheme="majorBidi"/>
      <w:i/>
      <w:iCs/>
      <w:color w:val="073662" w:themeColor="accent1" w:themeShade="7F"/>
    </w:rPr>
  </w:style>
  <w:style w:type="character" w:customStyle="1" w:styleId="Nadpis7Char">
    <w:name w:val="Nadpis 7 Char"/>
    <w:basedOn w:val="Standardnpsmoodstavce"/>
    <w:link w:val="Nadpis7"/>
    <w:uiPriority w:val="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pPr>
      <w:pBdr>
        <w:bottom w:val="single" w:sz="8" w:space="4" w:color="0F6FC6" w:themeColor="accent1"/>
      </w:pBdr>
      <w:spacing w:after="300" w:line="240" w:lineRule="auto"/>
      <w:contextualSpacing/>
    </w:pPr>
    <w:rPr>
      <w:rFonts w:asciiTheme="majorHAnsi" w:eastAsiaTheme="majorEastAsia" w:hAnsiTheme="majorHAnsi" w:cstheme="majorBidi"/>
      <w:color w:val="112F51"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12F51" w:themeColor="text2" w:themeShade="BF"/>
      <w:spacing w:val="5"/>
      <w:kern w:val="28"/>
      <w:sz w:val="52"/>
      <w:szCs w:val="52"/>
    </w:rPr>
  </w:style>
  <w:style w:type="paragraph" w:styleId="Podnadpis">
    <w:name w:val="Subtitle"/>
    <w:basedOn w:val="Normln"/>
    <w:next w:val="Normln"/>
    <w:link w:val="PodnadpisChar"/>
    <w:uiPriority w:val="11"/>
    <w:qFormat/>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PodnadpisChar">
    <w:name w:val="Podnadpis Char"/>
    <w:basedOn w:val="Standardnpsmoodstavce"/>
    <w:link w:val="Podnadpis"/>
    <w:uiPriority w:val="11"/>
    <w:rPr>
      <w:rFonts w:asciiTheme="majorHAnsi" w:eastAsiaTheme="majorEastAsia" w:hAnsiTheme="majorHAnsi" w:cstheme="majorBidi"/>
      <w:i/>
      <w:iCs/>
      <w:color w:val="0F6FC6" w:themeColor="accent1"/>
      <w:spacing w:val="15"/>
      <w:sz w:val="24"/>
      <w:szCs w:val="24"/>
    </w:rPr>
  </w:style>
  <w:style w:type="character" w:styleId="Zdraznnjemn">
    <w:name w:val="Subtle Emphasis"/>
    <w:basedOn w:val="Standardnpsmoodstavce"/>
    <w:uiPriority w:val="19"/>
    <w:qFormat/>
    <w:rPr>
      <w:i/>
      <w:iCs/>
      <w:color w:val="808080" w:themeColor="text1" w:themeTint="7F"/>
    </w:rPr>
  </w:style>
  <w:style w:type="character" w:styleId="Zdraznn">
    <w:name w:val="Emphasis"/>
    <w:basedOn w:val="Standardnpsmoodstavce"/>
    <w:uiPriority w:val="20"/>
    <w:qFormat/>
    <w:rPr>
      <w:i/>
      <w:iCs/>
    </w:rPr>
  </w:style>
  <w:style w:type="character" w:styleId="Zdraznnintenzivn">
    <w:name w:val="Intense Emphasis"/>
    <w:basedOn w:val="Standardnpsmoodstavce"/>
    <w:uiPriority w:val="21"/>
    <w:qFormat/>
    <w:rPr>
      <w:b/>
      <w:bCs/>
      <w:i/>
      <w:iCs/>
      <w:color w:val="0F6FC6" w:themeColor="accent1"/>
    </w:rPr>
  </w:style>
  <w:style w:type="character" w:styleId="Siln">
    <w:name w:val="Strong"/>
    <w:basedOn w:val="Standardnpsmoodstavce"/>
    <w:uiPriority w:val="22"/>
    <w:qFormat/>
    <w:rPr>
      <w:b/>
      <w:bCs/>
    </w:rPr>
  </w:style>
  <w:style w:type="paragraph" w:styleId="Citt">
    <w:name w:val="Quote"/>
    <w:basedOn w:val="Normln"/>
    <w:next w:val="Normln"/>
    <w:link w:val="CittChar"/>
    <w:uiPriority w:val="29"/>
    <w:qFormat/>
    <w:rPr>
      <w:i/>
      <w:iCs/>
      <w:color w:val="000000" w:themeColor="text1"/>
    </w:rPr>
  </w:style>
  <w:style w:type="character" w:customStyle="1" w:styleId="CittChar">
    <w:name w:val="Citát Char"/>
    <w:basedOn w:val="Standardnpsmoodstavce"/>
    <w:link w:val="Citt"/>
    <w:uiPriority w:val="29"/>
    <w:rPr>
      <w:i/>
      <w:iCs/>
      <w:color w:val="000000" w:themeColor="text1"/>
    </w:rPr>
  </w:style>
  <w:style w:type="paragraph" w:styleId="Vrazncitt">
    <w:name w:val="Intense Quote"/>
    <w:basedOn w:val="Normln"/>
    <w:next w:val="Normln"/>
    <w:link w:val="VrazncittChar"/>
    <w:uiPriority w:val="30"/>
    <w:qFormat/>
    <w:pPr>
      <w:pBdr>
        <w:bottom w:val="single" w:sz="4" w:space="4" w:color="0F6FC6" w:themeColor="accent1"/>
      </w:pBdr>
      <w:spacing w:before="200" w:after="280"/>
      <w:ind w:left="936" w:right="936"/>
    </w:pPr>
    <w:rPr>
      <w:b/>
      <w:bCs/>
      <w:i/>
      <w:iCs/>
      <w:color w:val="0F6FC6" w:themeColor="accent1"/>
    </w:rPr>
  </w:style>
  <w:style w:type="character" w:customStyle="1" w:styleId="VrazncittChar">
    <w:name w:val="Výrazný citát Char"/>
    <w:basedOn w:val="Standardnpsmoodstavce"/>
    <w:link w:val="Vrazncitt"/>
    <w:uiPriority w:val="30"/>
    <w:rPr>
      <w:b/>
      <w:bCs/>
      <w:i/>
      <w:iCs/>
      <w:color w:val="0F6FC6" w:themeColor="accent1"/>
    </w:rPr>
  </w:style>
  <w:style w:type="character" w:styleId="Odkazjemn">
    <w:name w:val="Subtle Reference"/>
    <w:basedOn w:val="Standardnpsmoodstavce"/>
    <w:uiPriority w:val="31"/>
    <w:qFormat/>
    <w:rPr>
      <w:smallCaps/>
      <w:color w:val="009DD9" w:themeColor="accent2"/>
      <w:u w:val="single"/>
    </w:rPr>
  </w:style>
  <w:style w:type="character" w:styleId="Odkazintenzivn">
    <w:name w:val="Intense Reference"/>
    <w:basedOn w:val="Standardnpsmoodstavce"/>
    <w:uiPriority w:val="32"/>
    <w:qFormat/>
    <w:rPr>
      <w:b/>
      <w:bCs/>
      <w:smallCaps/>
      <w:color w:val="009DD9" w:themeColor="accent2"/>
      <w:spacing w:val="5"/>
      <w:u w:val="single"/>
    </w:rPr>
  </w:style>
  <w:style w:type="character" w:styleId="Nzevknihy">
    <w:name w:val="Book Title"/>
    <w:basedOn w:val="Standardnpsmoodstavce"/>
    <w:uiPriority w:val="33"/>
    <w:qFormat/>
    <w:rPr>
      <w:b/>
      <w:bCs/>
      <w:smallCaps/>
      <w:spacing w:val="5"/>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F49100" w:themeColor="hyperlink"/>
      <w:u w:val="single"/>
    </w:rPr>
  </w:style>
  <w:style w:type="character" w:styleId="Sledovanodkaz">
    <w:name w:val="FollowedHyperlink"/>
    <w:basedOn w:val="Standardnpsmoodstavce"/>
    <w:uiPriority w:val="99"/>
    <w:unhideWhenUsed/>
    <w:rPr>
      <w:color w:val="85DFD0" w:themeColor="followedHyperlink"/>
      <w:u w:val="single"/>
    </w:rPr>
  </w:style>
  <w:style w:type="character" w:styleId="Zstupntext">
    <w:name w:val="Placeholder Text"/>
    <w:basedOn w:val="Standardnpsmoodstavce"/>
    <w:uiPriority w:val="99"/>
    <w:semiHidden/>
    <w:rsid w:val="003E0547"/>
    <w:rPr>
      <w:color w:val="808080"/>
    </w:rPr>
  </w:style>
  <w:style w:type="paragraph" w:styleId="Textbubliny">
    <w:name w:val="Balloon Text"/>
    <w:basedOn w:val="Normln"/>
    <w:link w:val="TextbublinyChar"/>
    <w:uiPriority w:val="99"/>
    <w:semiHidden/>
    <w:unhideWhenUsed/>
    <w:rsid w:val="001A6E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6E80"/>
    <w:rPr>
      <w:rFonts w:ascii="Segoe UI" w:hAnsi="Segoe UI" w:cs="Segoe UI"/>
      <w:sz w:val="18"/>
      <w:szCs w:val="18"/>
    </w:rPr>
  </w:style>
  <w:style w:type="paragraph" w:styleId="Zhlav">
    <w:name w:val="header"/>
    <w:basedOn w:val="Normln"/>
    <w:link w:val="ZhlavChar"/>
    <w:uiPriority w:val="99"/>
    <w:unhideWhenUsed/>
    <w:rsid w:val="000F18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1880"/>
  </w:style>
  <w:style w:type="paragraph" w:styleId="Zpat">
    <w:name w:val="footer"/>
    <w:basedOn w:val="Normln"/>
    <w:link w:val="ZpatChar"/>
    <w:uiPriority w:val="99"/>
    <w:unhideWhenUsed/>
    <w:rsid w:val="000F1880"/>
    <w:pPr>
      <w:tabs>
        <w:tab w:val="center" w:pos="4536"/>
        <w:tab w:val="right" w:pos="9072"/>
      </w:tabs>
      <w:spacing w:after="0" w:line="240" w:lineRule="auto"/>
    </w:pPr>
  </w:style>
  <w:style w:type="character" w:customStyle="1" w:styleId="ZpatChar">
    <w:name w:val="Zápatí Char"/>
    <w:basedOn w:val="Standardnpsmoodstavce"/>
    <w:link w:val="Zpat"/>
    <w:uiPriority w:val="99"/>
    <w:rsid w:val="000F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9\Word%202010%20look.dotx" TargetMode="External"/></Relationships>
</file>

<file path=word/theme/theme1.xml><?xml version="1.0" encoding="utf-8"?>
<a:theme xmlns:a="http://schemas.openxmlformats.org/drawingml/2006/main" name="Office Them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3D32-DA57-4A9D-B328-E81A03F8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TotalTime>
  <Pages>1</Pages>
  <Words>296</Words>
  <Characters>1749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KRP Liberec</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FRÝDOVÁ Martina</dc:creator>
  <cp:keywords/>
  <dc:description/>
  <cp:lastModifiedBy>FRÝDOVÁ Martina</cp:lastModifiedBy>
  <cp:revision>2</cp:revision>
  <cp:lastPrinted>2022-08-08T05:56:00Z</cp:lastPrinted>
  <dcterms:created xsi:type="dcterms:W3CDTF">2023-08-24T06:45:00Z</dcterms:created>
  <dcterms:modified xsi:type="dcterms:W3CDTF">2023-08-24T06:45:00Z</dcterms:modified>
</cp:coreProperties>
</file>